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rPr>
          <w:tblHeader/>
        </w:trPr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Шевченко Натальи Николаевны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ПСКОВСКОЙ ОБЛАСТИ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2 933,00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74FF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rPr>
          <w:tblHeader/>
        </w:trPr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ПСКОВСКОЙ ОБЛАСТИ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2 933,00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74FF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ПСКОВСКОЙ ОБЛАСТИ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2 933,00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774FF8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ПСКОВСКОЙ ОБЛАСТИ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 w:rsidP="002C0F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2C0F87">
              <w:rPr>
                <w:sz w:val="20"/>
                <w:szCs w:val="20"/>
              </w:rPr>
              <w:t xml:space="preserve">о членов комитета кредиторов) </w:t>
            </w:r>
            <w:r w:rsidR="002C0F87">
              <w:rPr>
                <w:sz w:val="20"/>
                <w:szCs w:val="20"/>
              </w:rPr>
              <w:br/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774FF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774FF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ПСКОВСКОЙ ОБЛАСТИ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2 933,00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74FF8">
              <w:trPr>
                <w:divId w:val="198118188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74FF8">
              <w:trPr>
                <w:divId w:val="19811818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 w:rsidP="002C0F8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C0F87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9811818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9811818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9811818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ПСКОВСКОЙ ОБЛАСТИ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2 933,00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74FF8">
              <w:trPr>
                <w:divId w:val="116289498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74FF8">
              <w:trPr>
                <w:divId w:val="116289498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 w:rsidP="002C0F8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C0F87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16289498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16289498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16289498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rPr>
          <w:tblHeader/>
        </w:trPr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Шевченко Натальи Николаевны банкротом и введении реализации имущества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ПСКОВСКОЙ ОБЛАСТИ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2 933,00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74FF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ПСКОВСКОЙ ОБЛАСТИ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2 933,00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74FF8">
              <w:trPr>
                <w:divId w:val="201676345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74FF8">
              <w:trPr>
                <w:divId w:val="20167634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 w:rsidP="002C0F8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C0F87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20167634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20167634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20167634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ПСКОВСКОЙ ОБЛАСТИ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2 933,00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74FF8">
              <w:trPr>
                <w:divId w:val="19716321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74FF8">
              <w:trPr>
                <w:divId w:val="1971632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 w:rsidP="002C0F8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C0F87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971632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971632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971632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rPr>
          <w:tblHeader/>
        </w:trPr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ПСКОВСКОЙ ОБЛАСТИ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2 933,00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74FF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rPr>
          <w:tblHeader/>
        </w:trPr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Шевченко Натальи Николаевны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КПК "КРЕДО"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1 948,42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74FF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rPr>
          <w:tblHeader/>
        </w:trPr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КПК "КРЕДО"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1 948,42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74FF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КПК "КРЕДО"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1 948,42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774FF8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КПК "КРЕДО"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 w:rsidP="002C0F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2C0F87">
              <w:rPr>
                <w:sz w:val="20"/>
                <w:szCs w:val="20"/>
              </w:rPr>
              <w:t xml:space="preserve">о членов комитета кредиторов) </w:t>
            </w:r>
            <w:r w:rsidR="002C0F87">
              <w:rPr>
                <w:sz w:val="20"/>
                <w:szCs w:val="20"/>
              </w:rPr>
              <w:br/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774FF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774FF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КПК "КРЕДО"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1 948,42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74FF8">
              <w:trPr>
                <w:divId w:val="50583065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74FF8">
              <w:trPr>
                <w:divId w:val="5058306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 w:rsidP="002C0F8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C0F87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5058306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5058306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5058306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КПК "КРЕДО"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1 948,42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74FF8">
              <w:trPr>
                <w:divId w:val="128931619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74FF8">
              <w:trPr>
                <w:divId w:val="12893161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 w:rsidP="002C0F8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C0F87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2893161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2893161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2893161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rPr>
          <w:tblHeader/>
        </w:trPr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Шевченко Натальи Николаевны банкротом и введении реализации имущества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КПК "КРЕДО"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1 948,42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74FF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КПК "КРЕДО"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1 948,42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74FF8">
              <w:trPr>
                <w:divId w:val="150582422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74FF8">
              <w:trPr>
                <w:divId w:val="150582422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 w:rsidP="002C0F8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C0F87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50582422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50582422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50582422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КПК "КРЕДО"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1 948,42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74FF8">
              <w:trPr>
                <w:divId w:val="150085408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74FF8">
              <w:trPr>
                <w:divId w:val="150085408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 w:rsidP="002C0F8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C0F87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50085408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50085408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50085408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rPr>
          <w:tblHeader/>
        </w:trPr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КПК "КРЕДО"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1 948,42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(0,06%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74FF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</w:p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rPr>
          <w:tblHeader/>
        </w:trPr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Шевченко Натальи Николаевны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2 450 390,86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74FF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rPr>
          <w:tblHeader/>
        </w:trPr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2 450 390,86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74FF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2 450 390,86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774FF8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  <w:tr w:rsidR="00774FF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74FF8" w:rsidRDefault="00774FF8"/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 w:rsidP="002C0F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2C0F87">
              <w:rPr>
                <w:sz w:val="20"/>
                <w:szCs w:val="20"/>
              </w:rPr>
              <w:t xml:space="preserve">о членов комитета кредиторов) </w:t>
            </w:r>
            <w:r w:rsidR="002C0F87">
              <w:rPr>
                <w:sz w:val="20"/>
                <w:szCs w:val="20"/>
              </w:rPr>
              <w:br/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774FF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774FF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2 450 390,86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74FF8">
              <w:trPr>
                <w:divId w:val="180711627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74FF8">
              <w:trPr>
                <w:divId w:val="18071162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 w:rsidP="002C0F8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C0F87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8071162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8071162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8071162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2 450 390,86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74FF8">
              <w:trPr>
                <w:divId w:val="126788421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74FF8">
              <w:trPr>
                <w:divId w:val="126788421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 w:rsidP="002C0F8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C0F87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26788421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26788421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26788421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rPr>
          <w:tblHeader/>
        </w:trPr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Шевченко Натальи Николаевны банкротом и введении реализации имущества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2 450 390,86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74FF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2 450 390,86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74FF8">
              <w:trPr>
                <w:divId w:val="213787339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74FF8">
              <w:trPr>
                <w:divId w:val="21378733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 w:rsidP="002C0F8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C0F87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21378733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21378733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21378733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2 450 390,86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774FF8">
              <w:trPr>
                <w:divId w:val="143389394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74FF8" w:rsidRDefault="00774F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774FF8">
              <w:trPr>
                <w:divId w:val="14338939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 w:rsidP="002C0F87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2C0F8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C0F87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4338939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4338939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774FF8">
              <w:trPr>
                <w:divId w:val="14338939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74FF8" w:rsidRDefault="00774F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Шевченко Натальи Николаевны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01.12.1983, место рождения: ____________________________________________________________, СНИЛС: 144-013-394 16, ИНН: 602717379505, регистрация по месту жительства: Псковская область, Псковская обл., </w:t>
            </w:r>
            <w:proofErr w:type="spellStart"/>
            <w:r>
              <w:rPr>
                <w:sz w:val="20"/>
                <w:szCs w:val="20"/>
              </w:rPr>
              <w:t>Струго-Красненский</w:t>
            </w:r>
            <w:proofErr w:type="spellEnd"/>
            <w:r>
              <w:rPr>
                <w:sz w:val="20"/>
                <w:szCs w:val="20"/>
              </w:rPr>
              <w:t xml:space="preserve"> р-н, д. Марьино, Новый пер, д. 36 </w:t>
            </w:r>
          </w:p>
        </w:tc>
      </w:tr>
      <w:tr w:rsidR="00774FF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774FF8">
        <w:trPr>
          <w:tblHeader/>
        </w:trPr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774FF8" w:rsidRDefault="00774F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774FF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774FF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774F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774F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2 450 390,86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(75,37%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74F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774FF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774FF8"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774FF8" w:rsidRDefault="00774FF8">
            <w:pPr>
              <w:jc w:val="center"/>
              <w:rPr>
                <w:sz w:val="20"/>
                <w:szCs w:val="20"/>
              </w:rPr>
            </w:pPr>
          </w:p>
        </w:tc>
      </w:tr>
      <w:tr w:rsidR="00774F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774FF8" w:rsidRDefault="00774F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774FF8" w:rsidRDefault="00774FF8"/>
    <w:sectPr w:rsidR="00774FF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72D" w:rsidRDefault="00B7572D" w:rsidP="002C0F87">
      <w:r>
        <w:separator/>
      </w:r>
    </w:p>
  </w:endnote>
  <w:endnote w:type="continuationSeparator" w:id="0">
    <w:p w:rsidR="00B7572D" w:rsidRDefault="00B7572D" w:rsidP="002C0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F87" w:rsidRPr="002C0F87" w:rsidRDefault="002C0F87">
    <w:pPr>
      <w:pStyle w:val="a6"/>
      <w:rPr>
        <w:sz w:val="18"/>
      </w:rPr>
    </w:pPr>
    <w:r w:rsidRPr="002C0F87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72D" w:rsidRDefault="00B7572D" w:rsidP="002C0F87">
      <w:r>
        <w:separator/>
      </w:r>
    </w:p>
  </w:footnote>
  <w:footnote w:type="continuationSeparator" w:id="0">
    <w:p w:rsidR="00B7572D" w:rsidRDefault="00B7572D" w:rsidP="002C0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56A6B"/>
    <w:multiLevelType w:val="multilevel"/>
    <w:tmpl w:val="B322C458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31FC"/>
    <w:rsid w:val="002C0F87"/>
    <w:rsid w:val="00672624"/>
    <w:rsid w:val="00774FF8"/>
    <w:rsid w:val="00B7572D"/>
    <w:rsid w:val="00EB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E1E4D3"/>
  <w15:docId w15:val="{EF6E82E5-C662-4532-AEDB-AD990714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2C0F8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C0F87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C0F8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0F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163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3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30</Pages>
  <Words>8378</Words>
  <Characters>47759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56025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2026-09-22T09:50:00Z</dcterms:created>
  <dcterms:modified xsi:type="dcterms:W3CDTF">2026-09-22T09:52:00Z</dcterms:modified>
</cp:coreProperties>
</file>